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13" w:rsidRPr="00AF4637" w:rsidRDefault="00BF4113">
      <w:pPr>
        <w:rPr>
          <w:rFonts w:ascii="Helvetica Neue" w:hAnsi="Helvetica Neue"/>
          <w:b/>
          <w:color w:val="A6A6A6"/>
          <w:sz w:val="36"/>
          <w:szCs w:val="36"/>
        </w:rPr>
      </w:pPr>
      <w:bookmarkStart w:id="0" w:name="_GoBack"/>
      <w:bookmarkEnd w:id="0"/>
    </w:p>
    <w:p w:rsidR="00BF4113" w:rsidRPr="00AF4637" w:rsidRDefault="00BF4113">
      <w:pPr>
        <w:rPr>
          <w:rFonts w:ascii="Helvetica Neue" w:hAnsi="Helvetica Neue"/>
          <w:b/>
          <w:color w:val="A6A6A6"/>
          <w:sz w:val="36"/>
          <w:szCs w:val="36"/>
        </w:rPr>
      </w:pPr>
    </w:p>
    <w:p w:rsidR="00BF4113" w:rsidRPr="00AF4637" w:rsidRDefault="00BF4113">
      <w:pPr>
        <w:rPr>
          <w:rFonts w:ascii="Helvetica Neue" w:hAnsi="Helvetica Neue"/>
          <w:b/>
          <w:color w:val="A6A6A6"/>
          <w:sz w:val="36"/>
          <w:szCs w:val="36"/>
        </w:rPr>
      </w:pPr>
    </w:p>
    <w:p w:rsidR="00BF4113" w:rsidRPr="00AF4637" w:rsidRDefault="00BF4113">
      <w:pPr>
        <w:rPr>
          <w:rFonts w:ascii="Helvetica Neue" w:hAnsi="Helvetica Neue"/>
          <w:b/>
          <w:color w:val="A6A6A6"/>
          <w:sz w:val="36"/>
          <w:szCs w:val="36"/>
        </w:rPr>
      </w:pPr>
    </w:p>
    <w:p w:rsidR="00677E79" w:rsidRPr="006312B2" w:rsidRDefault="00677E79">
      <w:pPr>
        <w:rPr>
          <w:rFonts w:ascii="Helvetica Neue Light" w:hAnsi="Helvetica Neue Light"/>
          <w:sz w:val="32"/>
        </w:rPr>
      </w:pPr>
    </w:p>
    <w:p w:rsidR="00677E79" w:rsidRPr="006312B2" w:rsidRDefault="00677E79">
      <w:pPr>
        <w:rPr>
          <w:rFonts w:ascii="Helvetica Neue Light" w:hAnsi="Helvetica Neue Light"/>
        </w:rPr>
      </w:pPr>
    </w:p>
    <w:p w:rsidR="00C81E0A" w:rsidRPr="00AF4637" w:rsidRDefault="00C81E0A" w:rsidP="00C81E0A">
      <w:pPr>
        <w:pStyle w:val="font7"/>
        <w:spacing w:before="0" w:beforeAutospacing="0" w:after="0" w:afterAutospacing="0"/>
        <w:textAlignment w:val="baseline"/>
        <w:rPr>
          <w:rFonts w:ascii="Helvetica Neue Light" w:hAnsi="Helvetica Neue Light" w:cs="Futura"/>
          <w:color w:val="7F7F7F"/>
          <w:sz w:val="36"/>
          <w:szCs w:val="36"/>
          <w:u w:val="single"/>
        </w:rPr>
      </w:pPr>
      <w:r w:rsidRPr="00AF4637">
        <w:rPr>
          <w:rFonts w:ascii="Helvetica Neue Light" w:hAnsi="Helvetica Neue Light" w:cs="Futura"/>
          <w:color w:val="7F7F7F"/>
          <w:sz w:val="36"/>
          <w:szCs w:val="36"/>
          <w:u w:val="single"/>
        </w:rPr>
        <w:t xml:space="preserve">Gayle </w:t>
      </w:r>
      <w:r w:rsidRPr="00AF4637">
        <w:rPr>
          <w:rFonts w:ascii="Helvetica Neue" w:hAnsi="Helvetica Neue" w:cs="Futura"/>
          <w:color w:val="7F7F7F"/>
          <w:sz w:val="36"/>
          <w:szCs w:val="36"/>
          <w:u w:val="single"/>
        </w:rPr>
        <w:t>Fraas</w:t>
      </w:r>
      <w:r w:rsidRPr="00AF4637">
        <w:rPr>
          <w:rFonts w:ascii="Helvetica Neue Light" w:hAnsi="Helvetica Neue Light" w:cs="Futura"/>
          <w:color w:val="7F7F7F"/>
          <w:sz w:val="36"/>
          <w:szCs w:val="36"/>
          <w:u w:val="single"/>
        </w:rPr>
        <w:t xml:space="preserve"> and Duncan </w:t>
      </w:r>
      <w:r w:rsidRPr="00AF4637">
        <w:rPr>
          <w:rFonts w:ascii="Helvetica Neue" w:hAnsi="Helvetica Neue" w:cs="Futura"/>
          <w:color w:val="7F7F7F"/>
          <w:sz w:val="36"/>
          <w:szCs w:val="36"/>
          <w:u w:val="single"/>
        </w:rPr>
        <w:t xml:space="preserve">Slade             </w:t>
      </w:r>
      <w:r w:rsidRPr="00AF4637">
        <w:rPr>
          <w:rFonts w:ascii="Helvetica Neue Light" w:hAnsi="Helvetica Neue Light"/>
          <w:color w:val="A6A6A6"/>
          <w:sz w:val="32"/>
          <w:szCs w:val="32"/>
          <w:u w:val="single"/>
        </w:rPr>
        <w:t>Artist Statement</w:t>
      </w:r>
      <w:r w:rsidRPr="00AF4637">
        <w:rPr>
          <w:rFonts w:ascii="Helvetica Neue Light" w:hAnsi="Helvetica Neue Light" w:cs="Futura"/>
          <w:color w:val="7F7F7F"/>
          <w:sz w:val="36"/>
          <w:szCs w:val="36"/>
          <w:u w:val="single"/>
        </w:rPr>
        <w:t xml:space="preserve"> </w:t>
      </w:r>
    </w:p>
    <w:p w:rsidR="00E21469" w:rsidRDefault="00E21469">
      <w:pPr>
        <w:rPr>
          <w:rFonts w:ascii="Helvetica Neue Light" w:hAnsi="Helvetica Neue Light"/>
          <w:sz w:val="20"/>
        </w:rPr>
      </w:pPr>
    </w:p>
    <w:p w:rsidR="00E21469" w:rsidRDefault="00E21469">
      <w:pPr>
        <w:rPr>
          <w:rFonts w:ascii="Helvetica Neue Light" w:hAnsi="Helvetica Neue Light"/>
          <w:sz w:val="20"/>
        </w:rPr>
      </w:pPr>
    </w:p>
    <w:p w:rsidR="00E21469" w:rsidRDefault="00E21469">
      <w:pPr>
        <w:rPr>
          <w:rFonts w:ascii="Helvetica Neue Light" w:hAnsi="Helvetica Neue Light"/>
          <w:sz w:val="20"/>
        </w:rPr>
      </w:pPr>
    </w:p>
    <w:p w:rsidR="00677E79" w:rsidRPr="00AF4637" w:rsidRDefault="00677E79">
      <w:pPr>
        <w:rPr>
          <w:rFonts w:ascii="Helvetica Neue Light" w:hAnsi="Helvetica Neue Light"/>
          <w:color w:val="000000"/>
          <w:sz w:val="20"/>
          <w:szCs w:val="20"/>
        </w:rPr>
      </w:pPr>
      <w:r w:rsidRPr="00AF4637">
        <w:rPr>
          <w:rFonts w:ascii="Helvetica Neue Light" w:hAnsi="Helvetica Neue Light"/>
          <w:color w:val="000000"/>
          <w:sz w:val="20"/>
          <w:szCs w:val="20"/>
        </w:rPr>
        <w:t>For a long time we've been painting places.  It is from the specifics of a site that meaning and perceptions are engendered.  Places are stories told through the remnants of history and experiences of residents, through the luxury of wealth,</w:t>
      </w:r>
      <w:r w:rsidR="001356C5" w:rsidRPr="00AF4637">
        <w:rPr>
          <w:rFonts w:ascii="Helvetica Neue Light" w:hAnsi="Helvetica Neue Light"/>
          <w:color w:val="000000"/>
          <w:sz w:val="20"/>
          <w:szCs w:val="20"/>
        </w:rPr>
        <w:t xml:space="preserve"> </w:t>
      </w:r>
      <w:r w:rsidRPr="00AF4637">
        <w:rPr>
          <w:rFonts w:ascii="Helvetica Neue Light" w:hAnsi="Helvetica Neue Light"/>
          <w:color w:val="000000"/>
          <w:sz w:val="20"/>
          <w:szCs w:val="20"/>
        </w:rPr>
        <w:t xml:space="preserve">the struggle for existence and the endurance of nature.  Symbolic and ornamental elements respond to information gleaned from the history, geology and culture specific to that place, functioning as visual prompts that by association give meaning to the whole.  </w:t>
      </w:r>
    </w:p>
    <w:p w:rsidR="00677E79" w:rsidRPr="00AF4637" w:rsidRDefault="00677E79">
      <w:pPr>
        <w:rPr>
          <w:rFonts w:ascii="Helvetica Neue Light" w:hAnsi="Helvetica Neue Light"/>
          <w:color w:val="000000"/>
          <w:sz w:val="20"/>
          <w:szCs w:val="20"/>
        </w:rPr>
      </w:pPr>
    </w:p>
    <w:p w:rsidR="00677E79" w:rsidRPr="00AF4637" w:rsidRDefault="00677E79">
      <w:pPr>
        <w:rPr>
          <w:rFonts w:ascii="Helvetica Neue Light" w:hAnsi="Helvetica Neue Light"/>
          <w:color w:val="000000"/>
          <w:sz w:val="20"/>
          <w:szCs w:val="20"/>
        </w:rPr>
      </w:pPr>
      <w:r w:rsidRPr="00AF4637">
        <w:rPr>
          <w:rFonts w:ascii="Helvetica Neue Light" w:hAnsi="Helvetica Neue Light"/>
          <w:color w:val="000000"/>
          <w:sz w:val="20"/>
          <w:szCs w:val="20"/>
        </w:rPr>
        <w:t xml:space="preserve">Our work combines the tools and materials of folk art, applied and fine arts.  Works are informed by </w:t>
      </w:r>
      <w:r w:rsidR="00597172" w:rsidRPr="00AF4637">
        <w:rPr>
          <w:rFonts w:ascii="Helvetica Neue Light" w:hAnsi="Helvetica Neue Light"/>
          <w:color w:val="000000"/>
          <w:sz w:val="20"/>
          <w:szCs w:val="20"/>
        </w:rPr>
        <w:t>textile design,</w:t>
      </w:r>
      <w:r w:rsidRPr="00AF4637">
        <w:rPr>
          <w:rFonts w:ascii="Helvetica Neue Light" w:hAnsi="Helvetica Neue Light"/>
          <w:color w:val="000000"/>
          <w:sz w:val="20"/>
          <w:szCs w:val="20"/>
        </w:rPr>
        <w:t xml:space="preserve"> </w:t>
      </w:r>
      <w:r w:rsidR="00597172" w:rsidRPr="00AF4637">
        <w:rPr>
          <w:rFonts w:ascii="Helvetica Neue Light" w:hAnsi="Helvetica Neue Light"/>
          <w:color w:val="000000"/>
          <w:sz w:val="20"/>
          <w:szCs w:val="20"/>
        </w:rPr>
        <w:t>medieval manuscript illumination</w:t>
      </w:r>
      <w:r w:rsidRPr="00AF4637">
        <w:rPr>
          <w:rFonts w:ascii="Helvetica Neue Light" w:hAnsi="Helvetica Neue Light"/>
          <w:color w:val="000000"/>
          <w:sz w:val="20"/>
          <w:szCs w:val="20"/>
        </w:rPr>
        <w:t>, the Hudson River School</w:t>
      </w:r>
      <w:r w:rsidR="00597172" w:rsidRPr="00AF4637">
        <w:rPr>
          <w:rFonts w:ascii="Helvetica Neue Light" w:hAnsi="Helvetica Neue Light"/>
          <w:color w:val="000000"/>
          <w:sz w:val="20"/>
          <w:szCs w:val="20"/>
        </w:rPr>
        <w:t>’s reverence for the ideal</w:t>
      </w:r>
      <w:r w:rsidRPr="00AF4637">
        <w:rPr>
          <w:rFonts w:ascii="Helvetica Neue Light" w:hAnsi="Helvetica Neue Light"/>
          <w:color w:val="000000"/>
          <w:sz w:val="20"/>
          <w:szCs w:val="20"/>
        </w:rPr>
        <w:t xml:space="preserve"> and the graphic language of flags.</w:t>
      </w:r>
    </w:p>
    <w:p w:rsidR="00677E79" w:rsidRPr="00AF4637" w:rsidRDefault="00677E79">
      <w:pPr>
        <w:rPr>
          <w:rFonts w:ascii="Helvetica Neue Light" w:hAnsi="Helvetica Neue Light"/>
          <w:color w:val="000000"/>
          <w:sz w:val="20"/>
          <w:szCs w:val="20"/>
        </w:rPr>
      </w:pPr>
    </w:p>
    <w:p w:rsidR="00677E79" w:rsidRPr="00AF4637" w:rsidRDefault="00677E79">
      <w:pPr>
        <w:rPr>
          <w:rFonts w:ascii="Helvetica Neue Light" w:hAnsi="Helvetica Neue Light"/>
          <w:color w:val="000000"/>
          <w:sz w:val="20"/>
          <w:szCs w:val="20"/>
        </w:rPr>
      </w:pPr>
      <w:r w:rsidRPr="00AF4637">
        <w:rPr>
          <w:rFonts w:ascii="Helvetica Neue Light" w:hAnsi="Helvetica Neue Light"/>
          <w:color w:val="000000"/>
          <w:sz w:val="20"/>
          <w:szCs w:val="20"/>
        </w:rPr>
        <w:t>Our collaboration is for the most part conceptual.</w:t>
      </w:r>
      <w:r w:rsidR="00C81E0A" w:rsidRPr="00AF4637">
        <w:rPr>
          <w:rFonts w:ascii="Helvetica Neue Light" w:hAnsi="Helvetica Neue Light"/>
          <w:color w:val="000000"/>
          <w:sz w:val="20"/>
          <w:szCs w:val="20"/>
        </w:rPr>
        <w:t xml:space="preserve">  We both draw and paint.</w:t>
      </w:r>
      <w:r w:rsidRPr="00AF4637">
        <w:rPr>
          <w:rFonts w:ascii="Helvetica Neue Light" w:hAnsi="Helvetica Neue Light"/>
          <w:color w:val="000000"/>
          <w:sz w:val="20"/>
          <w:szCs w:val="20"/>
        </w:rPr>
        <w:t xml:space="preserve">  Pieces are conceived and executed by either one of us or by both as a team.  It is the content, intent and meaning of the work that we share.  Each piece continues our visual conversation.</w:t>
      </w:r>
    </w:p>
    <w:p w:rsidR="00677E79" w:rsidRPr="00AF4637" w:rsidRDefault="00677E79">
      <w:pPr>
        <w:rPr>
          <w:rFonts w:ascii="Helvetica Neue Light" w:hAnsi="Helvetica Neue Light"/>
          <w:color w:val="000000"/>
          <w:sz w:val="20"/>
          <w:szCs w:val="20"/>
        </w:rPr>
      </w:pPr>
    </w:p>
    <w:p w:rsidR="00677E79" w:rsidRPr="00AF4637" w:rsidRDefault="004B5F52">
      <w:pPr>
        <w:rPr>
          <w:rFonts w:ascii="Helvetica Neue Light" w:hAnsi="Helvetica Neue Light"/>
          <w:i/>
          <w:color w:val="000000"/>
          <w:sz w:val="20"/>
          <w:szCs w:val="20"/>
        </w:rPr>
      </w:pPr>
      <w:r w:rsidRPr="00AF4637">
        <w:rPr>
          <w:rFonts w:ascii="Helvetica Neue Light" w:hAnsi="Helvetica Neue Light"/>
          <w:i/>
          <w:color w:val="000000"/>
          <w:sz w:val="20"/>
          <w:szCs w:val="20"/>
        </w:rPr>
        <w:t>“</w:t>
      </w:r>
      <w:r w:rsidR="00677E79" w:rsidRPr="00AF4637">
        <w:rPr>
          <w:rFonts w:ascii="Helvetica Neue Light" w:hAnsi="Helvetica Neue Light"/>
          <w:i/>
          <w:color w:val="000000"/>
          <w:sz w:val="20"/>
          <w:szCs w:val="20"/>
        </w:rPr>
        <w:t>No place is a place until things that have happened in it are remembered in history, ballads, yarns, legends or monuments.  Fictions serve as well as fact."</w:t>
      </w:r>
    </w:p>
    <w:p w:rsidR="00677E79" w:rsidRPr="00AF4637" w:rsidRDefault="00677E79">
      <w:pPr>
        <w:rPr>
          <w:rFonts w:ascii="Helvetica Neue Light" w:hAnsi="Helvetica Neue Light"/>
          <w:color w:val="000000"/>
          <w:sz w:val="20"/>
          <w:szCs w:val="20"/>
        </w:rPr>
      </w:pPr>
      <w:r w:rsidRPr="00AF4637">
        <w:rPr>
          <w:rFonts w:ascii="Helvetica Neue Light" w:hAnsi="Helvetica Neue Light"/>
          <w:color w:val="000000"/>
          <w:sz w:val="20"/>
          <w:szCs w:val="20"/>
        </w:rPr>
        <w:t xml:space="preserve">                   Wallace Stegner</w:t>
      </w:r>
    </w:p>
    <w:p w:rsidR="00597172" w:rsidRPr="00AF4637" w:rsidRDefault="00597172">
      <w:pPr>
        <w:rPr>
          <w:rFonts w:ascii="Helvetica Neue Light" w:hAnsi="Helvetica Neue Light"/>
          <w:color w:val="000000"/>
          <w:sz w:val="20"/>
          <w:szCs w:val="20"/>
        </w:rPr>
      </w:pPr>
    </w:p>
    <w:p w:rsidR="00677E79" w:rsidRPr="00AF4637" w:rsidRDefault="00597172">
      <w:pPr>
        <w:rPr>
          <w:rFonts w:ascii="Helvetica Neue Light" w:hAnsi="Helvetica Neue Light"/>
          <w:color w:val="7F7F7F"/>
        </w:rPr>
      </w:pPr>
      <w:r w:rsidRPr="00AF4637">
        <w:rPr>
          <w:rFonts w:ascii="Helvetica Neue Light" w:hAnsi="Helvetica Neue Light"/>
          <w:color w:val="7F7F7F"/>
        </w:rPr>
        <w:t>Gayle Fraas and Duncan W. Slade</w:t>
      </w:r>
      <w:r w:rsidR="004B5F52" w:rsidRPr="00AF4637">
        <w:rPr>
          <w:rFonts w:ascii="Helvetica Neue Light" w:hAnsi="Helvetica Neue Light"/>
          <w:color w:val="7F7F7F"/>
        </w:rPr>
        <w:t xml:space="preserve"> </w:t>
      </w:r>
      <w:r w:rsidR="00C81E0A" w:rsidRPr="00AF4637">
        <w:rPr>
          <w:rFonts w:ascii="Helvetica Neue Light" w:hAnsi="Helvetica Neue Light"/>
          <w:color w:val="7F7F7F"/>
        </w:rPr>
        <w:t xml:space="preserve">                                                              </w:t>
      </w:r>
      <w:r w:rsidRPr="00AF4637">
        <w:rPr>
          <w:rFonts w:ascii="Helvetica Neue Light" w:hAnsi="Helvetica Neue Light"/>
          <w:color w:val="7F7F7F"/>
        </w:rPr>
        <w:t xml:space="preserve"> 201</w:t>
      </w:r>
      <w:r w:rsidR="00B317A0">
        <w:rPr>
          <w:rFonts w:ascii="Helvetica Neue Light" w:hAnsi="Helvetica Neue Light"/>
          <w:color w:val="7F7F7F"/>
        </w:rPr>
        <w:t>8</w:t>
      </w:r>
    </w:p>
    <w:sectPr w:rsidR="00677E79" w:rsidRPr="00AF4637" w:rsidSect="00677E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38"/>
    <w:rsid w:val="001356C5"/>
    <w:rsid w:val="002A4F9F"/>
    <w:rsid w:val="004B5F52"/>
    <w:rsid w:val="00597172"/>
    <w:rsid w:val="005A0F75"/>
    <w:rsid w:val="006312B2"/>
    <w:rsid w:val="00677E79"/>
    <w:rsid w:val="00AF4637"/>
    <w:rsid w:val="00B317A0"/>
    <w:rsid w:val="00B57138"/>
    <w:rsid w:val="00BF4113"/>
    <w:rsid w:val="00C21E63"/>
    <w:rsid w:val="00C81E0A"/>
    <w:rsid w:val="00E21469"/>
    <w:rsid w:val="00E23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C81E0A"/>
    <w:pPr>
      <w:spacing w:before="100" w:beforeAutospacing="1" w:after="100" w:afterAutospacing="1"/>
    </w:pPr>
    <w:rPr>
      <w:rFonts w:ascii="Times" w:eastAsia="ＭＳ 明朝"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C81E0A"/>
    <w:pPr>
      <w:spacing w:before="100" w:beforeAutospacing="1" w:after="100" w:afterAutospacing="1"/>
    </w:pPr>
    <w:rPr>
      <w:rFonts w:ascii="Times" w:eastAsia="ＭＳ 明朝"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Statement</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Office 2004 Test Drive User</dc:creator>
  <cp:keywords/>
  <cp:lastModifiedBy>Gayle  Fraas</cp:lastModifiedBy>
  <cp:revision>2</cp:revision>
  <cp:lastPrinted>2017-08-17T18:14:00Z</cp:lastPrinted>
  <dcterms:created xsi:type="dcterms:W3CDTF">2018-04-17T18:51:00Z</dcterms:created>
  <dcterms:modified xsi:type="dcterms:W3CDTF">2018-04-17T18:51:00Z</dcterms:modified>
</cp:coreProperties>
</file>